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99B" w:rsidRPr="005B1CA3" w:rsidRDefault="002D52CB" w:rsidP="002D52CB">
      <w:pPr>
        <w:jc w:val="center"/>
        <w:rPr>
          <w:rFonts w:ascii="Times New Roman" w:hAnsi="Times New Roman" w:cs="Times New Roman"/>
          <w:sz w:val="24"/>
          <w:szCs w:val="24"/>
        </w:rPr>
      </w:pPr>
      <w:r w:rsidRPr="005B1CA3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="005B1CA3" w:rsidRPr="005B1CA3"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5B1CA3">
        <w:rPr>
          <w:rFonts w:ascii="Times New Roman" w:hAnsi="Times New Roman" w:cs="Times New Roman"/>
          <w:sz w:val="24"/>
          <w:szCs w:val="24"/>
        </w:rPr>
        <w:t>практи</w:t>
      </w:r>
      <w:r w:rsidR="005B1CA3" w:rsidRPr="005B1CA3">
        <w:rPr>
          <w:rFonts w:ascii="Times New Roman" w:hAnsi="Times New Roman" w:cs="Times New Roman"/>
          <w:sz w:val="24"/>
          <w:szCs w:val="24"/>
        </w:rPr>
        <w:t>ки</w:t>
      </w: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594"/>
        <w:gridCol w:w="2224"/>
        <w:gridCol w:w="6362"/>
      </w:tblGrid>
      <w:tr w:rsidR="004D3BAD" w:rsidRPr="005B1CA3" w:rsidTr="004D3BAD">
        <w:tc>
          <w:tcPr>
            <w:tcW w:w="594" w:type="dxa"/>
          </w:tcPr>
          <w:p w:rsidR="002D52CB" w:rsidRPr="005B1CA3" w:rsidRDefault="002D52CB" w:rsidP="002D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D52CB" w:rsidRPr="005B1CA3" w:rsidRDefault="002D52CB" w:rsidP="002D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24" w:type="dxa"/>
          </w:tcPr>
          <w:p w:rsidR="002D52CB" w:rsidRPr="005B1CA3" w:rsidRDefault="002D52CB" w:rsidP="002D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 xml:space="preserve"> План описания</w:t>
            </w:r>
          </w:p>
        </w:tc>
        <w:tc>
          <w:tcPr>
            <w:tcW w:w="6362" w:type="dxa"/>
          </w:tcPr>
          <w:p w:rsidR="002D52CB" w:rsidRPr="005B1CA3" w:rsidRDefault="002D52CB" w:rsidP="002D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</w:p>
        </w:tc>
      </w:tr>
      <w:tr w:rsidR="004D3BAD" w:rsidRPr="005B1CA3" w:rsidTr="004D3BAD">
        <w:tc>
          <w:tcPr>
            <w:tcW w:w="594" w:type="dxa"/>
          </w:tcPr>
          <w:p w:rsidR="002D52CB" w:rsidRPr="005B1CA3" w:rsidRDefault="002D52CB" w:rsidP="002D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24" w:type="dxa"/>
          </w:tcPr>
          <w:p w:rsidR="002D52CB" w:rsidRPr="005B1CA3" w:rsidRDefault="002D52CB" w:rsidP="002D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Название практики.</w:t>
            </w:r>
          </w:p>
        </w:tc>
        <w:tc>
          <w:tcPr>
            <w:tcW w:w="6362" w:type="dxa"/>
          </w:tcPr>
          <w:p w:rsidR="002D52CB" w:rsidRPr="005B1CA3" w:rsidRDefault="001732E9" w:rsidP="005B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способов создания объёмных фигур из пластичных материалов  </w:t>
            </w:r>
          </w:p>
        </w:tc>
      </w:tr>
      <w:tr w:rsidR="004D3BAD" w:rsidRPr="005B1CA3" w:rsidTr="004D3BAD">
        <w:tc>
          <w:tcPr>
            <w:tcW w:w="594" w:type="dxa"/>
          </w:tcPr>
          <w:p w:rsidR="002D52CB" w:rsidRPr="005B1CA3" w:rsidRDefault="002D52CB" w:rsidP="002D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24" w:type="dxa"/>
          </w:tcPr>
          <w:p w:rsidR="002D52CB" w:rsidRPr="005B1CA3" w:rsidRDefault="002D52CB" w:rsidP="002D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ФИО автора-разработчика.</w:t>
            </w:r>
          </w:p>
        </w:tc>
        <w:tc>
          <w:tcPr>
            <w:tcW w:w="6362" w:type="dxa"/>
          </w:tcPr>
          <w:p w:rsidR="002D52CB" w:rsidRPr="005B1CA3" w:rsidRDefault="001732E9" w:rsidP="002D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Иванова Елена Алексеевна</w:t>
            </w:r>
          </w:p>
        </w:tc>
      </w:tr>
      <w:tr w:rsidR="004D3BAD" w:rsidRPr="005B1CA3" w:rsidTr="004D3BAD">
        <w:tc>
          <w:tcPr>
            <w:tcW w:w="594" w:type="dxa"/>
          </w:tcPr>
          <w:p w:rsidR="002D52CB" w:rsidRPr="005B1CA3" w:rsidRDefault="002D52CB" w:rsidP="002D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24" w:type="dxa"/>
          </w:tcPr>
          <w:p w:rsidR="002D52CB" w:rsidRPr="005B1CA3" w:rsidRDefault="002D52CB" w:rsidP="002D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Населенный пункт.</w:t>
            </w:r>
          </w:p>
        </w:tc>
        <w:tc>
          <w:tcPr>
            <w:tcW w:w="6362" w:type="dxa"/>
          </w:tcPr>
          <w:p w:rsidR="002D52CB" w:rsidRPr="005B1CA3" w:rsidRDefault="001732E9" w:rsidP="002D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Ростовская обл. г. Сальск</w:t>
            </w:r>
          </w:p>
        </w:tc>
      </w:tr>
      <w:tr w:rsidR="004D3BAD" w:rsidRPr="005B1CA3" w:rsidTr="004D3BAD">
        <w:tc>
          <w:tcPr>
            <w:tcW w:w="594" w:type="dxa"/>
          </w:tcPr>
          <w:p w:rsidR="002D52CB" w:rsidRPr="005B1CA3" w:rsidRDefault="002D52CB" w:rsidP="002D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24" w:type="dxa"/>
          </w:tcPr>
          <w:p w:rsidR="002D52CB" w:rsidRPr="005B1CA3" w:rsidRDefault="002D52CB" w:rsidP="002D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Должность.</w:t>
            </w:r>
          </w:p>
        </w:tc>
        <w:tc>
          <w:tcPr>
            <w:tcW w:w="6362" w:type="dxa"/>
          </w:tcPr>
          <w:p w:rsidR="002D52CB" w:rsidRPr="005B1CA3" w:rsidRDefault="001732E9" w:rsidP="002D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D3BAD" w:rsidRPr="005B1CA3" w:rsidTr="004D3BAD">
        <w:tc>
          <w:tcPr>
            <w:tcW w:w="594" w:type="dxa"/>
          </w:tcPr>
          <w:p w:rsidR="002D52CB" w:rsidRPr="005B1CA3" w:rsidRDefault="002D52CB" w:rsidP="002D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24" w:type="dxa"/>
          </w:tcPr>
          <w:p w:rsidR="002D52CB" w:rsidRPr="005B1CA3" w:rsidRDefault="002D52CB" w:rsidP="002D5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организации.</w:t>
            </w:r>
          </w:p>
        </w:tc>
        <w:tc>
          <w:tcPr>
            <w:tcW w:w="6362" w:type="dxa"/>
          </w:tcPr>
          <w:p w:rsidR="002D52CB" w:rsidRPr="005B1CA3" w:rsidRDefault="001732E9" w:rsidP="005B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="005B1CA3" w:rsidRPr="005B1CA3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етский сад №20 «Тополек» г. Сальска</w:t>
            </w:r>
          </w:p>
        </w:tc>
      </w:tr>
      <w:tr w:rsidR="004D3BAD" w:rsidRPr="005B1CA3" w:rsidTr="004D3BAD">
        <w:tc>
          <w:tcPr>
            <w:tcW w:w="594" w:type="dxa"/>
          </w:tcPr>
          <w:p w:rsidR="002D52CB" w:rsidRPr="005B1CA3" w:rsidRDefault="002D52CB" w:rsidP="002D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24" w:type="dxa"/>
          </w:tcPr>
          <w:p w:rsidR="002D52CB" w:rsidRPr="005B1CA3" w:rsidRDefault="002D52CB" w:rsidP="002D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Годы реализации.</w:t>
            </w:r>
          </w:p>
        </w:tc>
        <w:tc>
          <w:tcPr>
            <w:tcW w:w="6362" w:type="dxa"/>
          </w:tcPr>
          <w:p w:rsidR="002D52CB" w:rsidRPr="005B1CA3" w:rsidRDefault="002D52CB" w:rsidP="002D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2021 – 2022 учебный год.</w:t>
            </w:r>
          </w:p>
        </w:tc>
      </w:tr>
      <w:tr w:rsidR="004D3BAD" w:rsidRPr="005B1CA3" w:rsidTr="004D3BAD">
        <w:tc>
          <w:tcPr>
            <w:tcW w:w="594" w:type="dxa"/>
          </w:tcPr>
          <w:p w:rsidR="002D52CB" w:rsidRPr="005B1CA3" w:rsidRDefault="002D52CB" w:rsidP="002D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24" w:type="dxa"/>
          </w:tcPr>
          <w:p w:rsidR="002D52CB" w:rsidRPr="005B1CA3" w:rsidRDefault="002D52CB" w:rsidP="002D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Аннотация практики</w:t>
            </w:r>
          </w:p>
        </w:tc>
        <w:tc>
          <w:tcPr>
            <w:tcW w:w="6362" w:type="dxa"/>
          </w:tcPr>
          <w:p w:rsidR="004D3BAD" w:rsidRPr="005B1CA3" w:rsidRDefault="001732E9" w:rsidP="001732E9">
            <w:pPr>
              <w:rPr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Лепка - самый осязаемый вид художественного творчества. Ребёнок не только трогает, берёт в руки</w:t>
            </w:r>
            <w:r w:rsidR="004D3BAD" w:rsidRPr="005B1C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4D3BAD" w:rsidRPr="005B1CA3"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5B1CA3"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 изменяет. Основным инструментом в лепке является рука. Поэтому картинки часто удобнее лепить, а не рисовать. Нетрадиционная техника использования пластилина на картоне называется </w:t>
            </w:r>
            <w:proofErr w:type="spellStart"/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пластилинографией</w:t>
            </w:r>
            <w:proofErr w:type="spellEnd"/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1CA3">
              <w:rPr>
                <w:sz w:val="24"/>
                <w:szCs w:val="24"/>
              </w:rPr>
              <w:t xml:space="preserve"> </w:t>
            </w:r>
          </w:p>
          <w:p w:rsidR="001732E9" w:rsidRPr="005B1CA3" w:rsidRDefault="001732E9" w:rsidP="00173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b/>
                <w:sz w:val="24"/>
                <w:szCs w:val="24"/>
              </w:rPr>
              <w:t>Полезен ли пластилин?</w:t>
            </w:r>
          </w:p>
          <w:p w:rsidR="001732E9" w:rsidRPr="005B1CA3" w:rsidRDefault="001732E9" w:rsidP="00173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В настоящее время педагоги, специалисты в области развития, настаивают на том, что развитие интеллектуальных и мыслительных процессов необходимо начинать с развития движения рук, а в частности с развития движений в пальцах кисти. Это связано с тем, что развитию кисти руки принадлежит важная роль в формировании головного мозга, его познавательных способностей, становлению речи. Значит, чтобы развивался ребенок и его мозг, необходимо тренировать руки. Именно это в дальнейшем даст ему возможность легко обучаться новому, будь то иностранный язык, письмо или математика. Развитие навыков мелкой моторики важно еще и потому, что вся дальнейшая жизнь ребенка потребует использования точных, координированных движений руки и пальцев, которые необходимы, чтобы одеваться, рисовать и писать, а также выполнять множество разнообразных бытовых и учебных действий.</w:t>
            </w:r>
          </w:p>
          <w:p w:rsidR="002D52CB" w:rsidRPr="005B1CA3" w:rsidRDefault="001732E9" w:rsidP="004D3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развития мелкой моторики, ручной умелости на занятиях по изобразительной деятельности так же весьма актуальна, так как именно изобразительная деятельность способствует развитию </w:t>
            </w:r>
            <w:proofErr w:type="spellStart"/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сенсомоторики</w:t>
            </w:r>
            <w:proofErr w:type="spellEnd"/>
            <w:r w:rsidRPr="005B1CA3">
              <w:rPr>
                <w:rFonts w:ascii="Times New Roman" w:hAnsi="Times New Roman" w:cs="Times New Roman"/>
                <w:sz w:val="24"/>
                <w:szCs w:val="24"/>
              </w:rPr>
              <w:t xml:space="preserve"> – согласованности в работе глаза и руки, совершенствованию координации движений, гибкости, силе, точности в выполнении действий, коррекции мелкой моторики пальцев рук</w:t>
            </w:r>
            <w:r w:rsidR="004D3BAD" w:rsidRPr="005B1C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52CB" w:rsidRPr="005B1CA3" w:rsidTr="004D3BAD">
        <w:tc>
          <w:tcPr>
            <w:tcW w:w="594" w:type="dxa"/>
          </w:tcPr>
          <w:p w:rsidR="002D52CB" w:rsidRPr="005B1CA3" w:rsidRDefault="002D52CB" w:rsidP="002D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24" w:type="dxa"/>
          </w:tcPr>
          <w:p w:rsidR="002D52CB" w:rsidRPr="005B1CA3" w:rsidRDefault="002D52CB" w:rsidP="002D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Ссылки на публикации</w:t>
            </w:r>
          </w:p>
        </w:tc>
        <w:tc>
          <w:tcPr>
            <w:tcW w:w="6362" w:type="dxa"/>
          </w:tcPr>
          <w:p w:rsidR="002D52CB" w:rsidRPr="005B1CA3" w:rsidRDefault="005B1CA3" w:rsidP="002D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drive</w:t>
              </w:r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google</w:t>
              </w:r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file</w:t>
              </w:r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/1</w:t>
              </w:r>
              <w:proofErr w:type="spellStart"/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kQ</w:t>
              </w:r>
              <w:proofErr w:type="spellEnd"/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UVJA</w:t>
              </w:r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81</w:t>
              </w:r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31</w:t>
              </w:r>
              <w:proofErr w:type="spellStart"/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lKnppOtOF</w:t>
              </w:r>
              <w:proofErr w:type="spellEnd"/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EthCSANOib</w:t>
              </w:r>
              <w:proofErr w:type="spellEnd"/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view</w:t>
              </w:r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usp</w:t>
              </w:r>
              <w:proofErr w:type="spellEnd"/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B444AF" w:rsidRPr="005B1CA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drivesdk</w:t>
              </w:r>
              <w:proofErr w:type="spellEnd"/>
            </w:hyperlink>
          </w:p>
          <w:p w:rsidR="00B444AF" w:rsidRPr="005B1CA3" w:rsidRDefault="00B444AF" w:rsidP="005B1C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  <w:tr w:rsidR="002D52CB" w:rsidRPr="005B1CA3" w:rsidTr="004D3BAD">
        <w:tc>
          <w:tcPr>
            <w:tcW w:w="594" w:type="dxa"/>
          </w:tcPr>
          <w:p w:rsidR="002D52CB" w:rsidRPr="005B1CA3" w:rsidRDefault="002D52CB" w:rsidP="002D5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24" w:type="dxa"/>
          </w:tcPr>
          <w:p w:rsidR="002D52CB" w:rsidRPr="005B1CA3" w:rsidRDefault="002D52CB" w:rsidP="002D5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>Диссеминация практики</w:t>
            </w:r>
          </w:p>
        </w:tc>
        <w:tc>
          <w:tcPr>
            <w:tcW w:w="6362" w:type="dxa"/>
          </w:tcPr>
          <w:p w:rsidR="002D52CB" w:rsidRPr="005B1CA3" w:rsidRDefault="005B1CA3" w:rsidP="005B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для педагогов РМО воспитателей </w:t>
            </w:r>
            <w:proofErr w:type="spellStart"/>
            <w:r w:rsidR="00B444AF" w:rsidRPr="005B1CA3">
              <w:rPr>
                <w:rFonts w:ascii="Times New Roman" w:hAnsi="Times New Roman" w:cs="Times New Roman"/>
                <w:sz w:val="24"/>
                <w:szCs w:val="24"/>
              </w:rPr>
              <w:t>Сальского</w:t>
            </w:r>
            <w:proofErr w:type="spellEnd"/>
            <w:r w:rsidR="00B444AF" w:rsidRPr="005B1CA3">
              <w:rPr>
                <w:rFonts w:ascii="Times New Roman" w:hAnsi="Times New Roman" w:cs="Times New Roman"/>
                <w:sz w:val="24"/>
                <w:szCs w:val="24"/>
              </w:rPr>
              <w:t xml:space="preserve"> р-на, Ростовской обл.</w:t>
            </w:r>
            <w:r w:rsidRPr="005B1CA3">
              <w:rPr>
                <w:rFonts w:ascii="Times New Roman" w:hAnsi="Times New Roman" w:cs="Times New Roman"/>
                <w:sz w:val="24"/>
                <w:szCs w:val="24"/>
              </w:rPr>
              <w:t xml:space="preserve"> «Изобразительная деятельность в детском саду»</w:t>
            </w:r>
          </w:p>
        </w:tc>
      </w:tr>
    </w:tbl>
    <w:p w:rsidR="002D52CB" w:rsidRPr="005B1CA3" w:rsidRDefault="002D52CB" w:rsidP="005B1CA3">
      <w:pPr>
        <w:rPr>
          <w:rFonts w:ascii="Times New Roman" w:hAnsi="Times New Roman" w:cs="Times New Roman"/>
          <w:sz w:val="24"/>
          <w:szCs w:val="24"/>
        </w:rPr>
      </w:pPr>
    </w:p>
    <w:sectPr w:rsidR="002D52CB" w:rsidRPr="005B1CA3" w:rsidSect="005B1CA3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2CB"/>
    <w:rsid w:val="001732E9"/>
    <w:rsid w:val="0019199B"/>
    <w:rsid w:val="002D52CB"/>
    <w:rsid w:val="00327017"/>
    <w:rsid w:val="004D3BAD"/>
    <w:rsid w:val="005B1CA3"/>
    <w:rsid w:val="00B4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3A33F"/>
  <w15:docId w15:val="{EA62807A-08BB-40F1-9EEA-08E958BEC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444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kQ0UVJA81U31lKnppOtOF1EthCSANOib/view?usp=drives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2022-03-21T13:07:00Z</dcterms:created>
  <dcterms:modified xsi:type="dcterms:W3CDTF">2022-03-22T10:59:00Z</dcterms:modified>
</cp:coreProperties>
</file>